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B0" w:rsidRPr="003347A8" w:rsidRDefault="006D732D" w:rsidP="00BE34B0">
      <w:pPr>
        <w:spacing w:after="0" w:line="240" w:lineRule="auto"/>
        <w:ind w:left="-142" w:right="-155"/>
        <w:jc w:val="center"/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-4400</wp:posOffset>
            </wp:positionV>
            <wp:extent cx="3570033" cy="2524125"/>
            <wp:effectExtent l="0" t="0" r="0" b="0"/>
            <wp:wrapNone/>
            <wp:docPr id="2" name="Рисунок 2" descr="МЕСЯЧНИК ГРАЖДАНСКО-ПАТРИОТИЧЕСКОГО ВОСПИТАНИЯ - НОВОСТИ УЧРЕЖДЕНИЯ - СШ №  1 г. Несви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СЯЧНИК ГРАЖДАНСКО-ПАТРИОТИЧЕСКОГО ВОСПИТАНИЯ - НОВОСТИ УЧРЕЖДЕНИЯ - СШ №  1 г. Несвиж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33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</w:t>
      </w:r>
      <w:r w:rsidR="00BE34B0">
        <w:rPr>
          <w:rFonts w:ascii="Monotype Corsiva" w:eastAsia="Times New Roman" w:hAnsi="Monotype Corsiva" w:cs="Times New Roman"/>
          <w:b/>
          <w:color w:val="FF0000"/>
          <w:sz w:val="100"/>
          <w:szCs w:val="100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rgbClr w14:val="5B9BD5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00000">
                    <w14:shade w14:val="30000"/>
                    <w14:satMod w14:val="115000"/>
                  </w14:srgbClr>
                </w14:gs>
                <w14:gs w14:pos="50000">
                  <w14:srgbClr w14:val="E6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                         </w:t>
      </w:r>
      <w:r w:rsidR="004A0816" w:rsidRPr="003347A8"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План</w:t>
      </w:r>
    </w:p>
    <w:p w:rsidR="00A227A5" w:rsidRPr="003347A8" w:rsidRDefault="00A227A5" w:rsidP="00BE34B0">
      <w:pPr>
        <w:spacing w:after="0" w:line="240" w:lineRule="auto"/>
        <w:ind w:left="-142" w:right="-155"/>
        <w:jc w:val="right"/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 w:rsidRPr="003347A8"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мероприятий</w:t>
      </w:r>
    </w:p>
    <w:p w:rsidR="003347A8" w:rsidRPr="003347A8" w:rsidRDefault="003347A8" w:rsidP="003347A8">
      <w:pPr>
        <w:tabs>
          <w:tab w:val="left" w:pos="735"/>
          <w:tab w:val="center" w:pos="5522"/>
        </w:tabs>
        <w:spacing w:after="240" w:line="240" w:lineRule="auto"/>
        <w:ind w:right="-296"/>
        <w:jc w:val="center"/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 xml:space="preserve">                                       </w:t>
      </w:r>
      <w:r w:rsidR="00A227A5" w:rsidRPr="003347A8">
        <w:rPr>
          <w:rFonts w:ascii="Monotype Corsiva" w:eastAsia="Times New Roman" w:hAnsi="Monotype Corsiva" w:cs="Times New Roman"/>
          <w:b/>
          <w:color w:val="9BBB59" w:themeColor="accent3"/>
          <w:sz w:val="80"/>
          <w:szCs w:val="80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  <w:t>на субботу</w:t>
      </w:r>
    </w:p>
    <w:p w:rsidR="00A227A5" w:rsidRPr="003347A8" w:rsidRDefault="00AD54AF" w:rsidP="003347A8">
      <w:pPr>
        <w:tabs>
          <w:tab w:val="left" w:pos="735"/>
          <w:tab w:val="center" w:pos="5522"/>
        </w:tabs>
        <w:spacing w:after="240" w:line="240" w:lineRule="auto"/>
        <w:ind w:right="-296"/>
        <w:jc w:val="center"/>
        <w:rPr>
          <w:rFonts w:ascii="Monotype Corsiva" w:eastAsia="Times New Roman" w:hAnsi="Monotype Corsiva" w:cs="Times New Roman"/>
          <w:b/>
          <w:color w:val="9BBB59" w:themeColor="accent3"/>
          <w:sz w:val="56"/>
          <w:szCs w:val="56"/>
          <w:lang w:eastAsia="ru-RU"/>
          <w14:shadow w14:blurRad="0" w14:dist="38100" w14:dir="2700000" w14:sx="100000" w14:sy="100000" w14:kx="0" w14:ky="0" w14:algn="tl">
            <w14:schemeClr w14:val="accent2"/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6604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  <w:r>
        <w:rPr>
          <w:rFonts w:ascii="Georgia" w:eastAsia="BatangChe" w:hAnsi="Georgia" w:cs="Aharoni"/>
          <w:b/>
          <w:color w:val="4F6228" w:themeColor="accent3" w:themeShade="80"/>
          <w:sz w:val="56"/>
          <w:szCs w:val="56"/>
        </w:rPr>
        <w:t>04.05</w:t>
      </w:r>
      <w:r w:rsidR="00A227A5" w:rsidRPr="003347A8">
        <w:rPr>
          <w:rFonts w:ascii="Georgia" w:eastAsia="BatangChe" w:hAnsi="Georgia" w:cs="Aharoni"/>
          <w:b/>
          <w:color w:val="4F6228" w:themeColor="accent3" w:themeShade="80"/>
          <w:sz w:val="56"/>
          <w:szCs w:val="56"/>
        </w:rPr>
        <w:t>.</w:t>
      </w:r>
      <w:r w:rsidR="00527C18" w:rsidRPr="003347A8">
        <w:rPr>
          <w:rFonts w:ascii="Georgia" w:eastAsia="BatangChe" w:hAnsi="Georgia" w:cs="Aharoni"/>
          <w:b/>
          <w:color w:val="4F6228" w:themeColor="accent3" w:themeShade="80"/>
          <w:sz w:val="56"/>
          <w:szCs w:val="56"/>
        </w:rPr>
        <w:t>20</w:t>
      </w:r>
      <w:r w:rsidR="00A227A5" w:rsidRPr="003347A8">
        <w:rPr>
          <w:rFonts w:ascii="Georgia" w:eastAsia="BatangChe" w:hAnsi="Georgia" w:cs="Aharoni"/>
          <w:b/>
          <w:color w:val="4F6228" w:themeColor="accent3" w:themeShade="80"/>
          <w:sz w:val="56"/>
          <w:szCs w:val="56"/>
        </w:rPr>
        <w:t>2</w:t>
      </w:r>
      <w:r w:rsidR="00702596" w:rsidRPr="003347A8">
        <w:rPr>
          <w:rFonts w:ascii="Georgia" w:eastAsia="BatangChe" w:hAnsi="Georgia" w:cs="Aharoni"/>
          <w:b/>
          <w:color w:val="4F6228" w:themeColor="accent3" w:themeShade="80"/>
          <w:sz w:val="56"/>
          <w:szCs w:val="56"/>
        </w:rPr>
        <w:t>4</w:t>
      </w:r>
    </w:p>
    <w:p w:rsidR="00A76883" w:rsidRPr="003347A8" w:rsidRDefault="00702596" w:rsidP="003347A8">
      <w:pPr>
        <w:pStyle w:val="a3"/>
        <w:jc w:val="center"/>
        <w:rPr>
          <w:rFonts w:ascii="Georgia" w:hAnsi="Georgia" w:cs="Times New Roman"/>
          <w:b/>
          <w:color w:val="4F6228" w:themeColor="accent3" w:themeShade="80"/>
          <w:sz w:val="44"/>
          <w:szCs w:val="44"/>
        </w:rPr>
      </w:pPr>
      <w:r w:rsidRPr="003347A8">
        <w:rPr>
          <w:rFonts w:ascii="Georgia" w:hAnsi="Georgia" w:cs="Times New Roman"/>
          <w:b/>
          <w:color w:val="4F6228" w:themeColor="accent3" w:themeShade="80"/>
          <w:sz w:val="44"/>
          <w:szCs w:val="44"/>
        </w:rPr>
        <w:t xml:space="preserve">День </w:t>
      </w:r>
      <w:r w:rsidR="0073498E" w:rsidRPr="003347A8">
        <w:rPr>
          <w:rFonts w:ascii="Georgia" w:hAnsi="Georgia" w:cs="Times New Roman"/>
          <w:b/>
          <w:color w:val="4F6228" w:themeColor="accent3" w:themeShade="80"/>
          <w:sz w:val="44"/>
          <w:szCs w:val="44"/>
        </w:rPr>
        <w:t>гражданско-патриотического и духовно-нравственного воспитания</w:t>
      </w:r>
    </w:p>
    <w:tbl>
      <w:tblPr>
        <w:tblStyle w:val="a4"/>
        <w:tblpPr w:leftFromText="180" w:rightFromText="180" w:vertAnchor="text" w:horzAnchor="margin" w:tblpXSpec="center" w:tblpY="177"/>
        <w:tblW w:w="106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119"/>
        <w:gridCol w:w="1677"/>
        <w:gridCol w:w="2287"/>
      </w:tblGrid>
      <w:tr w:rsidR="00BE34B0" w:rsidRPr="00BE34B0" w:rsidTr="00CF4F50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6D732D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6D732D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6D732D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6D732D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Место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6D732D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6D732D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6D732D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6D732D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6D732D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</w:pPr>
            <w:r w:rsidRPr="006D732D">
              <w:rPr>
                <w:rFonts w:ascii="Times New Roman" w:hAnsi="Times New Roman" w:cs="Times New Roman"/>
                <w:b/>
                <w:color w:val="4F6228" w:themeColor="accent3" w:themeShade="80"/>
                <w:sz w:val="26"/>
                <w:szCs w:val="26"/>
              </w:rPr>
              <w:t>Организатор</w:t>
            </w:r>
          </w:p>
        </w:tc>
      </w:tr>
      <w:tr w:rsidR="00527C18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Default="006B7ADD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C50EF4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C18" w:rsidRPr="0073498E" w:rsidRDefault="00C50EF4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«По дорогам военных лет»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287D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70259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</w:tcPr>
          <w:p w:rsidR="002A287D" w:rsidRPr="00616928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Михальчук М.М.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C50EF4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73498E" w:rsidRDefault="00C50EF4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«Этот праздник со слезами на глазах…»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C50EF4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73498E" w:rsidRDefault="00C50EF4" w:rsidP="002A28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мнений «Золотое правило нравственности»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Иодковская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C50EF4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Pr="0073498E" w:rsidRDefault="00C50EF4" w:rsidP="004A08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час общения «Не зная прошлого, невозможно понять подлинный смысл настоящего и цели будущего»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C50EF4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C50EF4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Исторический вернисаж “Страницы горькой истории”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C50EF4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C50EF4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Деловая игра “Азбука гражданина”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76883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C50EF4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C50EF4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Патриотический вояж “Беларусь – моя гордость! Беларусь – моя судьба!”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883" w:rsidRDefault="00A76883" w:rsidP="002A28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287" w:type="dxa"/>
          </w:tcPr>
          <w:p w:rsidR="00A76883" w:rsidRDefault="00A76883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М.Н.</w:t>
            </w:r>
          </w:p>
        </w:tc>
      </w:tr>
      <w:tr w:rsidR="00702596" w:rsidTr="000D4DB8">
        <w:trPr>
          <w:trHeight w:val="61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6B7ADD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A76883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FA4AA3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 «В судьбе малой родины – наша судьба»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C50EF4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Пастушеня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02596" w:rsidTr="000D4DB8">
        <w:trPr>
          <w:trHeight w:val="69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7A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C50EF4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D1326E" w:rsidRDefault="00AD54AF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турнир «Права детей в международном и белорусском законодательстве»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616928" w:rsidRDefault="000D4DB8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702596" w:rsidTr="000D4DB8">
        <w:trPr>
          <w:trHeight w:val="70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25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C50EF4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5A67EC" w:rsidRDefault="00AD54AF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Час общения “Мы и культура. Мои замечательные земляки”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5A67EC" w:rsidRDefault="000D4DB8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0D4DB8" w:rsidP="007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259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6D732D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D4D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C50EF4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611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AD54AF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военно-патриотической направленности»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AD54AF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Pr="0070214E" w:rsidRDefault="000D4DB8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702596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352611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D4DB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352611" w:rsidP="00E736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Пришкольная </w:t>
            </w:r>
            <w:r w:rsidR="00E73670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итория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AD54AF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«Спасибо за Победу!»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352611" w:rsidP="004A0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6D732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596" w:rsidRDefault="000D4DB8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  <w:tr w:rsidR="0073498E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Default="006D732D" w:rsidP="0073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Default="00C50EF4" w:rsidP="0073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611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Default="00AD54AF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ценностных ориентаций «Безопасное информационное пространство»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Default="00AD54AF" w:rsidP="007349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73498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98E" w:rsidRDefault="0073498E" w:rsidP="007349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5428BB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A227A5" w:rsidRPr="005428BB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                </w:t>
      </w:r>
      <w:r w:rsidR="005428BB"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 w:rsidR="005428BB"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AD54AF">
      <w:pgSz w:w="11906" w:h="16838"/>
      <w:pgMar w:top="142" w:right="707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47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0D4DB8"/>
    <w:rsid w:val="001320C8"/>
    <w:rsid w:val="00174A88"/>
    <w:rsid w:val="001878F0"/>
    <w:rsid w:val="00211918"/>
    <w:rsid w:val="002A287D"/>
    <w:rsid w:val="002C3510"/>
    <w:rsid w:val="003347A8"/>
    <w:rsid w:val="00352611"/>
    <w:rsid w:val="003A46A1"/>
    <w:rsid w:val="003A5F92"/>
    <w:rsid w:val="003F5CF9"/>
    <w:rsid w:val="00442926"/>
    <w:rsid w:val="004A0816"/>
    <w:rsid w:val="0051117B"/>
    <w:rsid w:val="005217A8"/>
    <w:rsid w:val="00527C18"/>
    <w:rsid w:val="005428BB"/>
    <w:rsid w:val="005A67EC"/>
    <w:rsid w:val="005E0AD6"/>
    <w:rsid w:val="006B7ADD"/>
    <w:rsid w:val="006D732D"/>
    <w:rsid w:val="0070214E"/>
    <w:rsid w:val="00702596"/>
    <w:rsid w:val="0073498E"/>
    <w:rsid w:val="00765E52"/>
    <w:rsid w:val="00772486"/>
    <w:rsid w:val="00772AFD"/>
    <w:rsid w:val="007A370F"/>
    <w:rsid w:val="007D0823"/>
    <w:rsid w:val="00843823"/>
    <w:rsid w:val="00847C61"/>
    <w:rsid w:val="00921C33"/>
    <w:rsid w:val="00927ECA"/>
    <w:rsid w:val="009A1DE5"/>
    <w:rsid w:val="00A0011A"/>
    <w:rsid w:val="00A227A5"/>
    <w:rsid w:val="00A4362D"/>
    <w:rsid w:val="00A72980"/>
    <w:rsid w:val="00A76883"/>
    <w:rsid w:val="00A82CF2"/>
    <w:rsid w:val="00AD54AF"/>
    <w:rsid w:val="00B20616"/>
    <w:rsid w:val="00B40494"/>
    <w:rsid w:val="00B72CEB"/>
    <w:rsid w:val="00B841E2"/>
    <w:rsid w:val="00BB25D6"/>
    <w:rsid w:val="00BE34B0"/>
    <w:rsid w:val="00C313C5"/>
    <w:rsid w:val="00C50EF4"/>
    <w:rsid w:val="00C53DFD"/>
    <w:rsid w:val="00CC4F91"/>
    <w:rsid w:val="00CE611A"/>
    <w:rsid w:val="00CF4F50"/>
    <w:rsid w:val="00CF5F6F"/>
    <w:rsid w:val="00D1326E"/>
    <w:rsid w:val="00D471FF"/>
    <w:rsid w:val="00DD7C19"/>
    <w:rsid w:val="00DE5BC2"/>
    <w:rsid w:val="00E268B2"/>
    <w:rsid w:val="00E73670"/>
    <w:rsid w:val="00EB396B"/>
    <w:rsid w:val="00EB6248"/>
    <w:rsid w:val="00ED0801"/>
    <w:rsid w:val="00EE2AFE"/>
    <w:rsid w:val="00F053E5"/>
    <w:rsid w:val="00F16BFD"/>
    <w:rsid w:val="00F61986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3A96"/>
  <w15:docId w15:val="{26FAA984-C793-4B2B-8E9F-4E18105F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53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BAD8-7115-4987-AF87-BFB3CF98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4</cp:revision>
  <cp:lastPrinted>2023-09-18T13:50:00Z</cp:lastPrinted>
  <dcterms:created xsi:type="dcterms:W3CDTF">2024-04-01T12:42:00Z</dcterms:created>
  <dcterms:modified xsi:type="dcterms:W3CDTF">2024-04-29T11:48:00Z</dcterms:modified>
</cp:coreProperties>
</file>